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4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851"/>
      </w:tblGrid>
      <w:tr w:rsidR="00B35A7F" w14:paraId="69C59501" w14:textId="77777777" w:rsidTr="00EE5D3E">
        <w:tc>
          <w:tcPr>
            <w:tcW w:w="2552" w:type="dxa"/>
            <w:vAlign w:val="center"/>
          </w:tcPr>
          <w:p w14:paraId="5A306A75" w14:textId="77777777" w:rsidR="000149F5" w:rsidRDefault="007872A7" w:rsidP="00093A8E">
            <w:pPr>
              <w:autoSpaceDE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drawing>
                <wp:inline distT="0" distB="0" distL="0" distR="0" wp14:anchorId="1C9D9B48" wp14:editId="655AE6B5">
                  <wp:extent cx="1368000" cy="923517"/>
                  <wp:effectExtent l="0" t="0" r="3810" b="0"/>
                  <wp:docPr id="1" name="Image 1" descr="Une image contenant texte&#10;&#10;Description générée avec un niveau de confiance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143350" name="SHIP_Logo_transpar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923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1" w:type="dxa"/>
            <w:vAlign w:val="center"/>
          </w:tcPr>
          <w:p w14:paraId="0E70F189" w14:textId="77777777" w:rsidR="000149F5" w:rsidRPr="00FC35B8" w:rsidRDefault="007872A7" w:rsidP="00EE5D3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FC35B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AVIS PUBLIC</w:t>
            </w:r>
          </w:p>
          <w:p w14:paraId="1DEEBEE2" w14:textId="77777777" w:rsidR="000149F5" w:rsidRDefault="007872A7" w:rsidP="00EE5D3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ENTRÉE EN VIGUEUR</w:t>
            </w:r>
          </w:p>
          <w:p w14:paraId="6B1D9AB9" w14:textId="77777777" w:rsidR="000149F5" w:rsidRPr="009C0E38" w:rsidRDefault="007872A7" w:rsidP="00EE5D3E">
            <w:pPr>
              <w:spacing w:before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C35B8">
              <w:rPr>
                <w:rFonts w:asciiTheme="minorHAnsi" w:hAnsiTheme="minorHAnsi"/>
                <w:sz w:val="22"/>
                <w:szCs w:val="22"/>
              </w:rPr>
              <w:t>RÈGLEMENT</w:t>
            </w:r>
            <w:r w:rsidR="00D74704">
              <w:rPr>
                <w:rFonts w:asciiTheme="minorHAnsi" w:hAnsiTheme="minorHAnsi"/>
                <w:sz w:val="22"/>
                <w:szCs w:val="22"/>
              </w:rPr>
              <w:t xml:space="preserve"> N</w:t>
            </w:r>
            <w:r w:rsidR="00D74704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O </w:t>
            </w:r>
            <w:r w:rsidR="00D74704" w:rsidRPr="00D74704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1231-22-01</w:t>
            </w:r>
            <w:r w:rsidR="00450B77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450B77">
              <w:rPr>
                <w:rFonts w:asciiTheme="minorHAnsi" w:hAnsiTheme="minorHAnsi"/>
                <w:sz w:val="22"/>
                <w:szCs w:val="22"/>
              </w:rPr>
              <w:instrText xml:space="preserve"> MERGEFIELD M__Règlement </w:instrText>
            </w:r>
            <w:r w:rsidR="00450B7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50B7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5BF2337C" w14:textId="77777777" w:rsidR="00C9472C" w:rsidRDefault="007872A7" w:rsidP="00C9472C">
      <w:pPr>
        <w:spacing w:before="480" w:after="240"/>
        <w:jc w:val="both"/>
        <w:rPr>
          <w:rFonts w:ascii="Calibri" w:hAnsi="Calibri" w:cs="Arial"/>
          <w:sz w:val="22"/>
          <w:szCs w:val="22"/>
        </w:rPr>
      </w:pPr>
      <w:r w:rsidRPr="00BF34AD">
        <w:rPr>
          <w:rFonts w:ascii="Calibri" w:hAnsi="Calibri" w:cs="Arial"/>
          <w:sz w:val="22"/>
          <w:szCs w:val="22"/>
        </w:rPr>
        <w:t>AVIS PUBLIC est donné que lors d'une séance ordinaire du conseil tenue le</w:t>
      </w:r>
      <w:bookmarkStart w:id="0" w:name="_Hlk529354100"/>
      <w:r w:rsidR="00D74704">
        <w:rPr>
          <w:rFonts w:ascii="Calibri" w:hAnsi="Calibri" w:cs="Arial"/>
          <w:sz w:val="22"/>
          <w:szCs w:val="22"/>
        </w:rPr>
        <w:t xml:space="preserve"> </w:t>
      </w:r>
      <w:r w:rsidR="00D74704" w:rsidRPr="00D74704">
        <w:rPr>
          <w:rFonts w:asciiTheme="minorHAnsi" w:hAnsiTheme="minorHAnsi" w:cs="Arial"/>
          <w:bCs/>
          <w:noProof/>
          <w:sz w:val="22"/>
          <w:szCs w:val="22"/>
        </w:rPr>
        <w:t>10 décembre 2024</w:t>
      </w:r>
      <w:r w:rsidRPr="00BF34AD">
        <w:rPr>
          <w:rFonts w:ascii="Calibri" w:hAnsi="Calibri" w:cs="Arial"/>
          <w:sz w:val="22"/>
          <w:szCs w:val="22"/>
        </w:rPr>
        <w:fldChar w:fldCharType="begin"/>
      </w:r>
      <w:r w:rsidRPr="00BF34AD">
        <w:rPr>
          <w:rFonts w:ascii="Calibri" w:hAnsi="Calibri" w:cs="Arial"/>
          <w:sz w:val="22"/>
          <w:szCs w:val="22"/>
        </w:rPr>
        <w:instrText xml:space="preserve"> MERGEFIELD Adoption_ </w:instrText>
      </w:r>
      <w:r w:rsidRPr="00C9472C">
        <w:rPr>
          <w:rFonts w:ascii="Consolas" w:hAnsi="Consolas"/>
          <w:color w:val="303030"/>
        </w:rPr>
        <w:instrText>\@ "d MMMM yyyy"</w:instrText>
      </w:r>
      <w:r w:rsidRPr="00BF34AD">
        <w:rPr>
          <w:rFonts w:ascii="Calibri" w:hAnsi="Calibri" w:cs="Arial"/>
          <w:sz w:val="22"/>
          <w:szCs w:val="22"/>
        </w:rPr>
        <w:fldChar w:fldCharType="separate"/>
      </w:r>
      <w:r w:rsidRPr="00BF34AD">
        <w:rPr>
          <w:rFonts w:ascii="Calibri" w:hAnsi="Calibri" w:cs="Arial"/>
          <w:sz w:val="22"/>
          <w:szCs w:val="22"/>
        </w:rPr>
        <w:fldChar w:fldCharType="end"/>
      </w:r>
      <w:bookmarkEnd w:id="0"/>
      <w:r w:rsidRPr="00BF34AD">
        <w:rPr>
          <w:rFonts w:ascii="Calibri" w:hAnsi="Calibri" w:cs="Arial"/>
          <w:sz w:val="22"/>
          <w:szCs w:val="22"/>
        </w:rPr>
        <w:t xml:space="preserve">, le conseil de la Municipalité de Saint-Hippolyte a adopté le </w:t>
      </w:r>
      <w:r w:rsidR="00437B97" w:rsidRPr="000064F0">
        <w:rPr>
          <w:rFonts w:asciiTheme="minorHAnsi" w:hAnsiTheme="minorHAnsi" w:cs="Arial"/>
          <w:b/>
          <w:i/>
          <w:iCs/>
          <w:sz w:val="22"/>
          <w:szCs w:val="22"/>
        </w:rPr>
        <w:t>R</w:t>
      </w:r>
      <w:r w:rsidRPr="000064F0">
        <w:rPr>
          <w:rFonts w:asciiTheme="minorHAnsi" w:hAnsiTheme="minorHAnsi" w:cs="Arial"/>
          <w:b/>
          <w:i/>
          <w:iCs/>
          <w:sz w:val="22"/>
          <w:szCs w:val="22"/>
        </w:rPr>
        <w:t xml:space="preserve">èglement </w:t>
      </w:r>
      <w:r w:rsidR="00437B97" w:rsidRPr="000064F0">
        <w:rPr>
          <w:rFonts w:asciiTheme="minorHAnsi" w:hAnsiTheme="minorHAnsi" w:cs="Arial"/>
          <w:b/>
          <w:i/>
          <w:iCs/>
          <w:sz w:val="22"/>
          <w:szCs w:val="22"/>
        </w:rPr>
        <w:t>n</w:t>
      </w:r>
      <w:r w:rsidR="00D74704" w:rsidRPr="000064F0">
        <w:rPr>
          <w:rFonts w:asciiTheme="minorHAnsi" w:hAnsiTheme="minorHAnsi" w:cs="Arial"/>
          <w:b/>
          <w:i/>
          <w:iCs/>
          <w:sz w:val="22"/>
          <w:szCs w:val="22"/>
          <w:vertAlign w:val="superscript"/>
        </w:rPr>
        <w:t>o</w:t>
      </w:r>
      <w:r w:rsidR="00450B77" w:rsidRPr="000064F0">
        <w:rPr>
          <w:rFonts w:asciiTheme="minorHAnsi" w:hAnsiTheme="minorHAnsi" w:cs="Arial"/>
          <w:b/>
          <w:i/>
          <w:iCs/>
          <w:sz w:val="22"/>
          <w:szCs w:val="22"/>
        </w:rPr>
        <w:fldChar w:fldCharType="begin"/>
      </w:r>
      <w:r w:rsidR="00450B77" w:rsidRPr="000064F0">
        <w:rPr>
          <w:rFonts w:asciiTheme="minorHAnsi" w:hAnsiTheme="minorHAnsi" w:cs="Arial"/>
          <w:b/>
          <w:i/>
          <w:iCs/>
          <w:sz w:val="22"/>
          <w:szCs w:val="22"/>
        </w:rPr>
        <w:instrText xml:space="preserve"> MERGEFIELD M__Règlement </w:instrText>
      </w:r>
      <w:r w:rsidR="00450B77" w:rsidRPr="000064F0">
        <w:rPr>
          <w:rFonts w:asciiTheme="minorHAnsi" w:hAnsiTheme="minorHAnsi" w:cs="Arial"/>
          <w:b/>
          <w:i/>
          <w:iCs/>
          <w:sz w:val="22"/>
          <w:szCs w:val="22"/>
        </w:rPr>
        <w:fldChar w:fldCharType="separate"/>
      </w:r>
      <w:r w:rsidR="00450B77" w:rsidRPr="000064F0">
        <w:rPr>
          <w:rFonts w:asciiTheme="minorHAnsi" w:hAnsiTheme="minorHAnsi" w:cs="Arial"/>
          <w:b/>
          <w:i/>
          <w:iCs/>
          <w:sz w:val="22"/>
          <w:szCs w:val="22"/>
        </w:rPr>
        <w:fldChar w:fldCharType="end"/>
      </w:r>
      <w:r w:rsidR="00450B77" w:rsidRPr="000064F0">
        <w:rPr>
          <w:rFonts w:asciiTheme="minorHAnsi" w:hAnsiTheme="minorHAnsi" w:cs="Arial"/>
          <w:b/>
          <w:i/>
          <w:iCs/>
          <w:sz w:val="22"/>
          <w:szCs w:val="22"/>
        </w:rPr>
        <w:t xml:space="preserve"> </w:t>
      </w:r>
      <w:r w:rsidR="00D74704" w:rsidRPr="000064F0">
        <w:rPr>
          <w:rFonts w:asciiTheme="minorHAnsi" w:hAnsiTheme="minorHAnsi" w:cs="Arial"/>
          <w:b/>
          <w:i/>
          <w:iCs/>
          <w:noProof/>
          <w:sz w:val="22"/>
          <w:szCs w:val="22"/>
        </w:rPr>
        <w:t>1231-22-01</w:t>
      </w:r>
      <w:r w:rsidR="00D74704" w:rsidRPr="000064F0">
        <w:rPr>
          <w:rFonts w:asciiTheme="minorHAnsi" w:hAnsiTheme="minorHAnsi" w:cs="Arial"/>
          <w:b/>
          <w:i/>
          <w:iCs/>
          <w:sz w:val="22"/>
          <w:szCs w:val="22"/>
        </w:rPr>
        <w:t xml:space="preserve">  </w:t>
      </w:r>
      <w:r w:rsidR="00D74704" w:rsidRPr="000064F0">
        <w:rPr>
          <w:rFonts w:asciiTheme="minorHAnsi" w:hAnsiTheme="minorHAnsi" w:cs="Arial"/>
          <w:b/>
          <w:i/>
          <w:iCs/>
          <w:noProof/>
          <w:sz w:val="22"/>
          <w:szCs w:val="22"/>
        </w:rPr>
        <w:t>sur la délégation de pouvoirs et suivis budgétaires</w:t>
      </w:r>
      <w:r w:rsidR="00450B77">
        <w:rPr>
          <w:rFonts w:asciiTheme="minorHAnsi" w:hAnsiTheme="minorHAnsi" w:cs="Arial"/>
          <w:b/>
          <w:sz w:val="22"/>
          <w:szCs w:val="22"/>
        </w:rPr>
        <w:fldChar w:fldCharType="begin"/>
      </w:r>
      <w:r w:rsidR="00450B77">
        <w:rPr>
          <w:rFonts w:asciiTheme="minorHAnsi" w:hAnsiTheme="minorHAnsi" w:cs="Arial"/>
          <w:b/>
          <w:sz w:val="22"/>
          <w:szCs w:val="22"/>
        </w:rPr>
        <w:instrText xml:space="preserve"> MERGEFIELD "Titre_du_Règlement" </w:instrText>
      </w:r>
      <w:r w:rsidR="00450B77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450B77">
        <w:rPr>
          <w:rFonts w:asciiTheme="minorHAnsi" w:hAnsiTheme="minorHAnsi" w:cs="Arial"/>
          <w:b/>
          <w:sz w:val="22"/>
          <w:szCs w:val="22"/>
        </w:rPr>
        <w:fldChar w:fldCharType="end"/>
      </w:r>
      <w:r>
        <w:rPr>
          <w:rFonts w:ascii="Calibri" w:hAnsi="Calibri" w:cs="Arial"/>
          <w:sz w:val="22"/>
          <w:szCs w:val="22"/>
        </w:rPr>
        <w:t>.</w:t>
      </w:r>
    </w:p>
    <w:p w14:paraId="75ADFA01" w14:textId="77777777" w:rsidR="00872142" w:rsidRDefault="007872A7" w:rsidP="00EE5D3E">
      <w:pPr>
        <w:spacing w:after="240"/>
        <w:jc w:val="both"/>
        <w:rPr>
          <w:rFonts w:ascii="Calibri" w:hAnsi="Calibri" w:cs="Arial"/>
          <w:sz w:val="22"/>
          <w:szCs w:val="22"/>
        </w:rPr>
      </w:pPr>
      <w:r w:rsidRPr="00BF34AD">
        <w:rPr>
          <w:rFonts w:ascii="Calibri" w:hAnsi="Calibri" w:cs="Arial"/>
          <w:sz w:val="22"/>
          <w:szCs w:val="22"/>
        </w:rPr>
        <w:t>Ce règlement entre en vigueur le jour de sa publication et est disponible au bureau de la Municipalité, au 2253,</w:t>
      </w:r>
      <w:r w:rsidR="00596204" w:rsidRPr="00BF34AD">
        <w:rPr>
          <w:rFonts w:ascii="Calibri" w:hAnsi="Calibri" w:cs="Arial"/>
          <w:sz w:val="22"/>
          <w:szCs w:val="22"/>
        </w:rPr>
        <w:t> </w:t>
      </w:r>
      <w:r w:rsidRPr="00BF34AD">
        <w:rPr>
          <w:rFonts w:ascii="Calibri" w:hAnsi="Calibri" w:cs="Arial"/>
          <w:sz w:val="22"/>
          <w:szCs w:val="22"/>
        </w:rPr>
        <w:t xml:space="preserve">chemin des Hauteurs où tout intéressé peut en prendre connaissance, durant les heures régulières de bureau. </w:t>
      </w:r>
    </w:p>
    <w:p w14:paraId="2E5CF006" w14:textId="63093DC8" w:rsidR="00127C73" w:rsidRDefault="007872A7" w:rsidP="00127C73">
      <w:pPr>
        <w:spacing w:after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Fait à Saint-Hippolyte </w:t>
      </w:r>
      <w:r w:rsidR="00340972" w:rsidRPr="00BF34AD">
        <w:rPr>
          <w:rFonts w:ascii="Calibri" w:hAnsi="Calibri" w:cs="Arial"/>
          <w:sz w:val="22"/>
          <w:szCs w:val="22"/>
        </w:rPr>
        <w:t>ce</w:t>
      </w:r>
      <w:r w:rsidR="00E44710">
        <w:rPr>
          <w:rFonts w:ascii="Calibri" w:hAnsi="Calibri" w:cs="Arial"/>
          <w:sz w:val="22"/>
          <w:szCs w:val="22"/>
        </w:rPr>
        <w:t xml:space="preserve"> </w:t>
      </w:r>
      <w:r w:rsidR="00E44710">
        <w:rPr>
          <w:rFonts w:ascii="Calibri" w:hAnsi="Calibri" w:cs="Arial"/>
          <w:sz w:val="22"/>
          <w:szCs w:val="22"/>
        </w:rPr>
        <w:fldChar w:fldCharType="begin"/>
      </w:r>
      <w:r w:rsidR="00E44710">
        <w:rPr>
          <w:rFonts w:ascii="Calibri" w:hAnsi="Calibri" w:cs="Arial"/>
          <w:sz w:val="22"/>
          <w:szCs w:val="22"/>
        </w:rPr>
        <w:instrText xml:space="preserve"> TIME \@ "d MMMM yyyy" </w:instrText>
      </w:r>
      <w:r w:rsidR="00E44710">
        <w:rPr>
          <w:rFonts w:ascii="Calibri" w:hAnsi="Calibri" w:cs="Arial"/>
          <w:sz w:val="22"/>
          <w:szCs w:val="22"/>
        </w:rPr>
        <w:fldChar w:fldCharType="separate"/>
      </w:r>
      <w:r w:rsidR="00DD5A72">
        <w:rPr>
          <w:rFonts w:ascii="Calibri" w:hAnsi="Calibri" w:cs="Arial"/>
          <w:noProof/>
          <w:sz w:val="22"/>
          <w:szCs w:val="22"/>
        </w:rPr>
        <w:t>12 décembre 2024</w:t>
      </w:r>
      <w:r w:rsidR="00E44710">
        <w:rPr>
          <w:rFonts w:ascii="Calibri" w:hAnsi="Calibri" w:cs="Arial"/>
          <w:sz w:val="22"/>
          <w:szCs w:val="22"/>
        </w:rPr>
        <w:fldChar w:fldCharType="end"/>
      </w:r>
      <w:r w:rsidR="00340972" w:rsidRPr="00BF34AD">
        <w:rPr>
          <w:rFonts w:ascii="Calibri" w:hAnsi="Calibri" w:cs="Arial"/>
          <w:sz w:val="22"/>
          <w:szCs w:val="22"/>
        </w:rPr>
        <w:t>.</w:t>
      </w:r>
    </w:p>
    <w:p w14:paraId="3E70F32B" w14:textId="77777777" w:rsidR="00127C73" w:rsidRDefault="007872A7" w:rsidP="00127C73">
      <w:pPr>
        <w:spacing w:after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B518784" wp14:editId="31C8C405">
            <wp:simplePos x="0" y="0"/>
            <wp:positionH relativeFrom="column">
              <wp:posOffset>-76200</wp:posOffset>
            </wp:positionH>
            <wp:positionV relativeFrom="paragraph">
              <wp:posOffset>68580</wp:posOffset>
            </wp:positionV>
            <wp:extent cx="1828800" cy="602901"/>
            <wp:effectExtent l="0" t="0" r="0" b="6985"/>
            <wp:wrapNone/>
            <wp:docPr id="1982183257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185081" name="Image 1" descr="Une image contenant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02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C06">
        <w:rPr>
          <w:rFonts w:ascii="Calibri" w:hAnsi="Calibri" w:cs="Arial"/>
          <w:sz w:val="22"/>
          <w:szCs w:val="22"/>
        </w:rPr>
        <w:t>La directrice générale adjointe</w:t>
      </w:r>
      <w:r w:rsidR="00450B77">
        <w:rPr>
          <w:rFonts w:ascii="Calibri" w:hAnsi="Calibri" w:cs="Arial"/>
          <w:sz w:val="22"/>
          <w:szCs w:val="22"/>
        </w:rPr>
        <w:t xml:space="preserve"> et greffière-trésorière adjointe</w:t>
      </w:r>
      <w:r w:rsidR="00914C06">
        <w:rPr>
          <w:rFonts w:ascii="Calibri" w:hAnsi="Calibri" w:cs="Arial"/>
          <w:sz w:val="22"/>
          <w:szCs w:val="22"/>
        </w:rPr>
        <w:t>,</w:t>
      </w:r>
    </w:p>
    <w:p w14:paraId="0E2D7C0F" w14:textId="77777777" w:rsidR="009C1865" w:rsidRDefault="009C1865" w:rsidP="00127C73">
      <w:pPr>
        <w:spacing w:after="240"/>
        <w:jc w:val="both"/>
        <w:rPr>
          <w:rFonts w:ascii="Calibri" w:hAnsi="Calibri" w:cs="Arial"/>
          <w:sz w:val="22"/>
          <w:szCs w:val="22"/>
        </w:rPr>
      </w:pPr>
    </w:p>
    <w:p w14:paraId="01FD1136" w14:textId="77777777" w:rsidR="006D4BD1" w:rsidRPr="00167E2D" w:rsidRDefault="007872A7" w:rsidP="006D4BD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Marie-Ève Huneau, avocate</w:t>
      </w:r>
    </w:p>
    <w:p w14:paraId="6489FC36" w14:textId="77777777" w:rsidR="00E35454" w:rsidRPr="00E35454" w:rsidRDefault="00E35454" w:rsidP="006D4BD1">
      <w:pPr>
        <w:rPr>
          <w:rFonts w:ascii="Calibri" w:hAnsi="Calibri" w:cs="Arial"/>
          <w:sz w:val="22"/>
          <w:szCs w:val="22"/>
        </w:rPr>
      </w:pPr>
    </w:p>
    <w:sectPr w:rsidR="00E35454" w:rsidRPr="00E35454" w:rsidSect="00DD5A72">
      <w:pgSz w:w="12240" w:h="15840" w:code="1"/>
      <w:pgMar w:top="567" w:right="1077" w:bottom="1440" w:left="1077" w:header="709" w:footer="709" w:gutter="0"/>
      <w:paperSrc w:first="1" w:other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9E53AC9"/>
    <w:multiLevelType w:val="hybridMultilevel"/>
    <w:tmpl w:val="E3D02986"/>
    <w:lvl w:ilvl="0" w:tplc="B0460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84C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2682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0B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EF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CC9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6D6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C5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3CE9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49B3202"/>
    <w:multiLevelType w:val="hybridMultilevel"/>
    <w:tmpl w:val="5CA49944"/>
    <w:lvl w:ilvl="0" w:tplc="075EF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42E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2A1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B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A2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83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0C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A9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02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6A978DF"/>
    <w:multiLevelType w:val="hybridMultilevel"/>
    <w:tmpl w:val="DE24C522"/>
    <w:lvl w:ilvl="0" w:tplc="19729272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C3C9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AAB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09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CB1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47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208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20C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CF8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222E7ABD"/>
    <w:multiLevelType w:val="singleLevel"/>
    <w:tmpl w:val="14A8CFA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1">
    <w:nsid w:val="25FA1934"/>
    <w:multiLevelType w:val="hybridMultilevel"/>
    <w:tmpl w:val="3D4268D2"/>
    <w:lvl w:ilvl="0" w:tplc="7C30AA94">
      <w:start w:val="1"/>
      <w:numFmt w:val="decimal"/>
      <w:lvlText w:val="%1)"/>
      <w:lvlJc w:val="left"/>
      <w:pPr>
        <w:ind w:left="360" w:hanging="360"/>
      </w:pPr>
    </w:lvl>
    <w:lvl w:ilvl="1" w:tplc="85769BA4" w:tentative="1">
      <w:start w:val="1"/>
      <w:numFmt w:val="lowerLetter"/>
      <w:lvlText w:val="%2."/>
      <w:lvlJc w:val="left"/>
      <w:pPr>
        <w:ind w:left="1080" w:hanging="360"/>
      </w:pPr>
    </w:lvl>
    <w:lvl w:ilvl="2" w:tplc="72965328" w:tentative="1">
      <w:start w:val="1"/>
      <w:numFmt w:val="lowerRoman"/>
      <w:lvlText w:val="%3."/>
      <w:lvlJc w:val="right"/>
      <w:pPr>
        <w:ind w:left="1800" w:hanging="180"/>
      </w:pPr>
    </w:lvl>
    <w:lvl w:ilvl="3" w:tplc="7F066E1E" w:tentative="1">
      <w:start w:val="1"/>
      <w:numFmt w:val="decimal"/>
      <w:lvlText w:val="%4."/>
      <w:lvlJc w:val="left"/>
      <w:pPr>
        <w:ind w:left="2520" w:hanging="360"/>
      </w:pPr>
    </w:lvl>
    <w:lvl w:ilvl="4" w:tplc="185A95D4" w:tentative="1">
      <w:start w:val="1"/>
      <w:numFmt w:val="lowerLetter"/>
      <w:lvlText w:val="%5."/>
      <w:lvlJc w:val="left"/>
      <w:pPr>
        <w:ind w:left="3240" w:hanging="360"/>
      </w:pPr>
    </w:lvl>
    <w:lvl w:ilvl="5" w:tplc="7D082A44" w:tentative="1">
      <w:start w:val="1"/>
      <w:numFmt w:val="lowerRoman"/>
      <w:lvlText w:val="%6."/>
      <w:lvlJc w:val="right"/>
      <w:pPr>
        <w:ind w:left="3960" w:hanging="180"/>
      </w:pPr>
    </w:lvl>
    <w:lvl w:ilvl="6" w:tplc="E4AE65F2" w:tentative="1">
      <w:start w:val="1"/>
      <w:numFmt w:val="decimal"/>
      <w:lvlText w:val="%7."/>
      <w:lvlJc w:val="left"/>
      <w:pPr>
        <w:ind w:left="4680" w:hanging="360"/>
      </w:pPr>
    </w:lvl>
    <w:lvl w:ilvl="7" w:tplc="6A5EFD00" w:tentative="1">
      <w:start w:val="1"/>
      <w:numFmt w:val="lowerLetter"/>
      <w:lvlText w:val="%8."/>
      <w:lvlJc w:val="left"/>
      <w:pPr>
        <w:ind w:left="5400" w:hanging="360"/>
      </w:pPr>
    </w:lvl>
    <w:lvl w:ilvl="8" w:tplc="B5DAEE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295278F4"/>
    <w:multiLevelType w:val="hybridMultilevel"/>
    <w:tmpl w:val="9894EB38"/>
    <w:lvl w:ilvl="0" w:tplc="52CA742E">
      <w:start w:val="1"/>
      <w:numFmt w:val="lowerLetter"/>
      <w:lvlText w:val="%1)"/>
      <w:lvlJc w:val="left"/>
      <w:pPr>
        <w:ind w:left="720" w:hanging="360"/>
      </w:pPr>
    </w:lvl>
    <w:lvl w:ilvl="1" w:tplc="6F8003D2" w:tentative="1">
      <w:start w:val="1"/>
      <w:numFmt w:val="lowerLetter"/>
      <w:lvlText w:val="%2."/>
      <w:lvlJc w:val="left"/>
      <w:pPr>
        <w:ind w:left="1440" w:hanging="360"/>
      </w:pPr>
    </w:lvl>
    <w:lvl w:ilvl="2" w:tplc="082AA6C2" w:tentative="1">
      <w:start w:val="1"/>
      <w:numFmt w:val="lowerRoman"/>
      <w:lvlText w:val="%3."/>
      <w:lvlJc w:val="right"/>
      <w:pPr>
        <w:ind w:left="2160" w:hanging="180"/>
      </w:pPr>
    </w:lvl>
    <w:lvl w:ilvl="3" w:tplc="F85C7030" w:tentative="1">
      <w:start w:val="1"/>
      <w:numFmt w:val="decimal"/>
      <w:lvlText w:val="%4."/>
      <w:lvlJc w:val="left"/>
      <w:pPr>
        <w:ind w:left="2880" w:hanging="360"/>
      </w:pPr>
    </w:lvl>
    <w:lvl w:ilvl="4" w:tplc="73B43742" w:tentative="1">
      <w:start w:val="1"/>
      <w:numFmt w:val="lowerLetter"/>
      <w:lvlText w:val="%5."/>
      <w:lvlJc w:val="left"/>
      <w:pPr>
        <w:ind w:left="3600" w:hanging="360"/>
      </w:pPr>
    </w:lvl>
    <w:lvl w:ilvl="5" w:tplc="68A06058" w:tentative="1">
      <w:start w:val="1"/>
      <w:numFmt w:val="lowerRoman"/>
      <w:lvlText w:val="%6."/>
      <w:lvlJc w:val="right"/>
      <w:pPr>
        <w:ind w:left="4320" w:hanging="180"/>
      </w:pPr>
    </w:lvl>
    <w:lvl w:ilvl="6" w:tplc="7DD25BFC" w:tentative="1">
      <w:start w:val="1"/>
      <w:numFmt w:val="decimal"/>
      <w:lvlText w:val="%7."/>
      <w:lvlJc w:val="left"/>
      <w:pPr>
        <w:ind w:left="5040" w:hanging="360"/>
      </w:pPr>
    </w:lvl>
    <w:lvl w:ilvl="7" w:tplc="24D2DE66" w:tentative="1">
      <w:start w:val="1"/>
      <w:numFmt w:val="lowerLetter"/>
      <w:lvlText w:val="%8."/>
      <w:lvlJc w:val="left"/>
      <w:pPr>
        <w:ind w:left="5760" w:hanging="360"/>
      </w:pPr>
    </w:lvl>
    <w:lvl w:ilvl="8" w:tplc="AEC08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9736E62"/>
    <w:multiLevelType w:val="hybridMultilevel"/>
    <w:tmpl w:val="C3BEFC04"/>
    <w:lvl w:ilvl="0" w:tplc="A55EA830">
      <w:start w:val="1"/>
      <w:numFmt w:val="lowerRoman"/>
      <w:lvlText w:val="%1."/>
      <w:lvlJc w:val="right"/>
      <w:pPr>
        <w:ind w:left="1080" w:hanging="360"/>
      </w:pPr>
    </w:lvl>
    <w:lvl w:ilvl="1" w:tplc="C1F8F6C0" w:tentative="1">
      <w:start w:val="1"/>
      <w:numFmt w:val="lowerLetter"/>
      <w:lvlText w:val="%2."/>
      <w:lvlJc w:val="left"/>
      <w:pPr>
        <w:ind w:left="1800" w:hanging="360"/>
      </w:pPr>
    </w:lvl>
    <w:lvl w:ilvl="2" w:tplc="E2268AE2" w:tentative="1">
      <w:start w:val="1"/>
      <w:numFmt w:val="lowerRoman"/>
      <w:lvlText w:val="%3."/>
      <w:lvlJc w:val="right"/>
      <w:pPr>
        <w:ind w:left="2520" w:hanging="180"/>
      </w:pPr>
    </w:lvl>
    <w:lvl w:ilvl="3" w:tplc="A4E2E18A" w:tentative="1">
      <w:start w:val="1"/>
      <w:numFmt w:val="decimal"/>
      <w:lvlText w:val="%4."/>
      <w:lvlJc w:val="left"/>
      <w:pPr>
        <w:ind w:left="3240" w:hanging="360"/>
      </w:pPr>
    </w:lvl>
    <w:lvl w:ilvl="4" w:tplc="F9409CBC" w:tentative="1">
      <w:start w:val="1"/>
      <w:numFmt w:val="lowerLetter"/>
      <w:lvlText w:val="%5."/>
      <w:lvlJc w:val="left"/>
      <w:pPr>
        <w:ind w:left="3960" w:hanging="360"/>
      </w:pPr>
    </w:lvl>
    <w:lvl w:ilvl="5" w:tplc="6F929B08" w:tentative="1">
      <w:start w:val="1"/>
      <w:numFmt w:val="lowerRoman"/>
      <w:lvlText w:val="%6."/>
      <w:lvlJc w:val="right"/>
      <w:pPr>
        <w:ind w:left="4680" w:hanging="180"/>
      </w:pPr>
    </w:lvl>
    <w:lvl w:ilvl="6" w:tplc="1E4A524E" w:tentative="1">
      <w:start w:val="1"/>
      <w:numFmt w:val="decimal"/>
      <w:lvlText w:val="%7."/>
      <w:lvlJc w:val="left"/>
      <w:pPr>
        <w:ind w:left="5400" w:hanging="360"/>
      </w:pPr>
    </w:lvl>
    <w:lvl w:ilvl="7" w:tplc="E46A3D6A" w:tentative="1">
      <w:start w:val="1"/>
      <w:numFmt w:val="lowerLetter"/>
      <w:lvlText w:val="%8."/>
      <w:lvlJc w:val="left"/>
      <w:pPr>
        <w:ind w:left="6120" w:hanging="360"/>
      </w:pPr>
    </w:lvl>
    <w:lvl w:ilvl="8" w:tplc="8E303A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1">
    <w:nsid w:val="2BE658C6"/>
    <w:multiLevelType w:val="hybridMultilevel"/>
    <w:tmpl w:val="B5AAE820"/>
    <w:lvl w:ilvl="0" w:tplc="80E8B5B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D6365E7C" w:tentative="1">
      <w:start w:val="1"/>
      <w:numFmt w:val="lowerLetter"/>
      <w:lvlText w:val="%2."/>
      <w:lvlJc w:val="left"/>
      <w:pPr>
        <w:ind w:left="1440" w:hanging="360"/>
      </w:pPr>
    </w:lvl>
    <w:lvl w:ilvl="2" w:tplc="4AEA77B8" w:tentative="1">
      <w:start w:val="1"/>
      <w:numFmt w:val="lowerRoman"/>
      <w:lvlText w:val="%3."/>
      <w:lvlJc w:val="right"/>
      <w:pPr>
        <w:ind w:left="2160" w:hanging="180"/>
      </w:pPr>
    </w:lvl>
    <w:lvl w:ilvl="3" w:tplc="36721A60" w:tentative="1">
      <w:start w:val="1"/>
      <w:numFmt w:val="decimal"/>
      <w:lvlText w:val="%4."/>
      <w:lvlJc w:val="left"/>
      <w:pPr>
        <w:ind w:left="2880" w:hanging="360"/>
      </w:pPr>
    </w:lvl>
    <w:lvl w:ilvl="4" w:tplc="525270E0" w:tentative="1">
      <w:start w:val="1"/>
      <w:numFmt w:val="lowerLetter"/>
      <w:lvlText w:val="%5."/>
      <w:lvlJc w:val="left"/>
      <w:pPr>
        <w:ind w:left="3600" w:hanging="360"/>
      </w:pPr>
    </w:lvl>
    <w:lvl w:ilvl="5" w:tplc="C018D2E8" w:tentative="1">
      <w:start w:val="1"/>
      <w:numFmt w:val="lowerRoman"/>
      <w:lvlText w:val="%6."/>
      <w:lvlJc w:val="right"/>
      <w:pPr>
        <w:ind w:left="4320" w:hanging="180"/>
      </w:pPr>
    </w:lvl>
    <w:lvl w:ilvl="6" w:tplc="C728CC1A" w:tentative="1">
      <w:start w:val="1"/>
      <w:numFmt w:val="decimal"/>
      <w:lvlText w:val="%7."/>
      <w:lvlJc w:val="left"/>
      <w:pPr>
        <w:ind w:left="5040" w:hanging="360"/>
      </w:pPr>
    </w:lvl>
    <w:lvl w:ilvl="7" w:tplc="80F6E390" w:tentative="1">
      <w:start w:val="1"/>
      <w:numFmt w:val="lowerLetter"/>
      <w:lvlText w:val="%8."/>
      <w:lvlJc w:val="left"/>
      <w:pPr>
        <w:ind w:left="5760" w:hanging="360"/>
      </w:pPr>
    </w:lvl>
    <w:lvl w:ilvl="8" w:tplc="D1DECE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F267A29"/>
    <w:multiLevelType w:val="hybridMultilevel"/>
    <w:tmpl w:val="8D4C03C0"/>
    <w:lvl w:ilvl="0" w:tplc="3C585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62B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26BE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E9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EA4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FC1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F0B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492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D29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E1977DF"/>
    <w:multiLevelType w:val="hybridMultilevel"/>
    <w:tmpl w:val="E1F88378"/>
    <w:lvl w:ilvl="0" w:tplc="B14A0C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D1BE25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D455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9AEF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0827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D282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7CB8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4C28E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F6DA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41B50A85"/>
    <w:multiLevelType w:val="hybridMultilevel"/>
    <w:tmpl w:val="9894EB38"/>
    <w:lvl w:ilvl="0" w:tplc="E95ACA16">
      <w:start w:val="1"/>
      <w:numFmt w:val="lowerLetter"/>
      <w:lvlText w:val="%1)"/>
      <w:lvlJc w:val="left"/>
      <w:pPr>
        <w:ind w:left="720" w:hanging="360"/>
      </w:pPr>
    </w:lvl>
    <w:lvl w:ilvl="1" w:tplc="2B884D2A" w:tentative="1">
      <w:start w:val="1"/>
      <w:numFmt w:val="lowerLetter"/>
      <w:lvlText w:val="%2."/>
      <w:lvlJc w:val="left"/>
      <w:pPr>
        <w:ind w:left="1440" w:hanging="360"/>
      </w:pPr>
    </w:lvl>
    <w:lvl w:ilvl="2" w:tplc="A88A2A92" w:tentative="1">
      <w:start w:val="1"/>
      <w:numFmt w:val="lowerRoman"/>
      <w:lvlText w:val="%3."/>
      <w:lvlJc w:val="right"/>
      <w:pPr>
        <w:ind w:left="2160" w:hanging="180"/>
      </w:pPr>
    </w:lvl>
    <w:lvl w:ilvl="3" w:tplc="875682DA" w:tentative="1">
      <w:start w:val="1"/>
      <w:numFmt w:val="decimal"/>
      <w:lvlText w:val="%4."/>
      <w:lvlJc w:val="left"/>
      <w:pPr>
        <w:ind w:left="2880" w:hanging="360"/>
      </w:pPr>
    </w:lvl>
    <w:lvl w:ilvl="4" w:tplc="758C18EE" w:tentative="1">
      <w:start w:val="1"/>
      <w:numFmt w:val="lowerLetter"/>
      <w:lvlText w:val="%5."/>
      <w:lvlJc w:val="left"/>
      <w:pPr>
        <w:ind w:left="3600" w:hanging="360"/>
      </w:pPr>
    </w:lvl>
    <w:lvl w:ilvl="5" w:tplc="D9A8A3EE" w:tentative="1">
      <w:start w:val="1"/>
      <w:numFmt w:val="lowerRoman"/>
      <w:lvlText w:val="%6."/>
      <w:lvlJc w:val="right"/>
      <w:pPr>
        <w:ind w:left="4320" w:hanging="180"/>
      </w:pPr>
    </w:lvl>
    <w:lvl w:ilvl="6" w:tplc="733AF2AC" w:tentative="1">
      <w:start w:val="1"/>
      <w:numFmt w:val="decimal"/>
      <w:lvlText w:val="%7."/>
      <w:lvlJc w:val="left"/>
      <w:pPr>
        <w:ind w:left="5040" w:hanging="360"/>
      </w:pPr>
    </w:lvl>
    <w:lvl w:ilvl="7" w:tplc="574435AC" w:tentative="1">
      <w:start w:val="1"/>
      <w:numFmt w:val="lowerLetter"/>
      <w:lvlText w:val="%8."/>
      <w:lvlJc w:val="left"/>
      <w:pPr>
        <w:ind w:left="5760" w:hanging="360"/>
      </w:pPr>
    </w:lvl>
    <w:lvl w:ilvl="8" w:tplc="70AAC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D464323"/>
    <w:multiLevelType w:val="singleLevel"/>
    <w:tmpl w:val="99BC43CE"/>
    <w:lvl w:ilvl="0">
      <w:numFmt w:val="bullet"/>
      <w:lvlText w:val=""/>
      <w:lvlJc w:val="left"/>
      <w:pPr>
        <w:tabs>
          <w:tab w:val="num" w:pos="705"/>
        </w:tabs>
        <w:ind w:left="705" w:hanging="705"/>
      </w:pPr>
      <w:rPr>
        <w:rFonts w:ascii="Marlett" w:hAnsi="Marlett" w:hint="default"/>
      </w:rPr>
    </w:lvl>
  </w:abstractNum>
  <w:abstractNum w:abstractNumId="12" w15:restartNumberingAfterBreak="1">
    <w:nsid w:val="4D59206E"/>
    <w:multiLevelType w:val="singleLevel"/>
    <w:tmpl w:val="9E48B55A"/>
    <w:lvl w:ilvl="0">
      <w:start w:val="7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13" w15:restartNumberingAfterBreak="1">
    <w:nsid w:val="507B33DB"/>
    <w:multiLevelType w:val="hybridMultilevel"/>
    <w:tmpl w:val="22241F1E"/>
    <w:lvl w:ilvl="0" w:tplc="A0461E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9104E8F4" w:tentative="1">
      <w:start w:val="1"/>
      <w:numFmt w:val="lowerLetter"/>
      <w:lvlText w:val="%2."/>
      <w:lvlJc w:val="left"/>
      <w:pPr>
        <w:ind w:left="1440" w:hanging="360"/>
      </w:pPr>
    </w:lvl>
    <w:lvl w:ilvl="2" w:tplc="602E620E" w:tentative="1">
      <w:start w:val="1"/>
      <w:numFmt w:val="lowerRoman"/>
      <w:lvlText w:val="%3."/>
      <w:lvlJc w:val="right"/>
      <w:pPr>
        <w:ind w:left="2160" w:hanging="180"/>
      </w:pPr>
    </w:lvl>
    <w:lvl w:ilvl="3" w:tplc="2D7A0180" w:tentative="1">
      <w:start w:val="1"/>
      <w:numFmt w:val="decimal"/>
      <w:lvlText w:val="%4."/>
      <w:lvlJc w:val="left"/>
      <w:pPr>
        <w:ind w:left="2880" w:hanging="360"/>
      </w:pPr>
    </w:lvl>
    <w:lvl w:ilvl="4" w:tplc="040ECF3E" w:tentative="1">
      <w:start w:val="1"/>
      <w:numFmt w:val="lowerLetter"/>
      <w:lvlText w:val="%5."/>
      <w:lvlJc w:val="left"/>
      <w:pPr>
        <w:ind w:left="3600" w:hanging="360"/>
      </w:pPr>
    </w:lvl>
    <w:lvl w:ilvl="5" w:tplc="F8B28C00" w:tentative="1">
      <w:start w:val="1"/>
      <w:numFmt w:val="lowerRoman"/>
      <w:lvlText w:val="%6."/>
      <w:lvlJc w:val="right"/>
      <w:pPr>
        <w:ind w:left="4320" w:hanging="180"/>
      </w:pPr>
    </w:lvl>
    <w:lvl w:ilvl="6" w:tplc="456A695E" w:tentative="1">
      <w:start w:val="1"/>
      <w:numFmt w:val="decimal"/>
      <w:lvlText w:val="%7."/>
      <w:lvlJc w:val="left"/>
      <w:pPr>
        <w:ind w:left="5040" w:hanging="360"/>
      </w:pPr>
    </w:lvl>
    <w:lvl w:ilvl="7" w:tplc="D8248C0A" w:tentative="1">
      <w:start w:val="1"/>
      <w:numFmt w:val="lowerLetter"/>
      <w:lvlText w:val="%8."/>
      <w:lvlJc w:val="left"/>
      <w:pPr>
        <w:ind w:left="5760" w:hanging="360"/>
      </w:pPr>
    </w:lvl>
    <w:lvl w:ilvl="8" w:tplc="CE02A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66A7388"/>
    <w:multiLevelType w:val="hybridMultilevel"/>
    <w:tmpl w:val="DBEEEF2A"/>
    <w:lvl w:ilvl="0" w:tplc="23003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A34114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6060C3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9A50B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2E4643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C0E76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FD624A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502714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EE8D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583B16DF"/>
    <w:multiLevelType w:val="hybridMultilevel"/>
    <w:tmpl w:val="2EE6B0D0"/>
    <w:lvl w:ilvl="0" w:tplc="083E7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42B5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A8D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6E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4A7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2CD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21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E9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982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86A30EB"/>
    <w:multiLevelType w:val="hybridMultilevel"/>
    <w:tmpl w:val="93DCFF24"/>
    <w:lvl w:ilvl="0" w:tplc="71762498">
      <w:start w:val="1"/>
      <w:numFmt w:val="decimal"/>
      <w:lvlText w:val="%1."/>
      <w:lvlJc w:val="left"/>
      <w:pPr>
        <w:ind w:left="360" w:hanging="360"/>
      </w:pPr>
    </w:lvl>
    <w:lvl w:ilvl="1" w:tplc="40E4BB3E" w:tentative="1">
      <w:start w:val="1"/>
      <w:numFmt w:val="lowerLetter"/>
      <w:lvlText w:val="%2."/>
      <w:lvlJc w:val="left"/>
      <w:pPr>
        <w:ind w:left="1080" w:hanging="360"/>
      </w:pPr>
    </w:lvl>
    <w:lvl w:ilvl="2" w:tplc="D42647E8" w:tentative="1">
      <w:start w:val="1"/>
      <w:numFmt w:val="lowerRoman"/>
      <w:lvlText w:val="%3."/>
      <w:lvlJc w:val="right"/>
      <w:pPr>
        <w:ind w:left="1800" w:hanging="180"/>
      </w:pPr>
    </w:lvl>
    <w:lvl w:ilvl="3" w:tplc="01B85A78" w:tentative="1">
      <w:start w:val="1"/>
      <w:numFmt w:val="decimal"/>
      <w:lvlText w:val="%4."/>
      <w:lvlJc w:val="left"/>
      <w:pPr>
        <w:ind w:left="2520" w:hanging="360"/>
      </w:pPr>
    </w:lvl>
    <w:lvl w:ilvl="4" w:tplc="2C261332" w:tentative="1">
      <w:start w:val="1"/>
      <w:numFmt w:val="lowerLetter"/>
      <w:lvlText w:val="%5."/>
      <w:lvlJc w:val="left"/>
      <w:pPr>
        <w:ind w:left="3240" w:hanging="360"/>
      </w:pPr>
    </w:lvl>
    <w:lvl w:ilvl="5" w:tplc="DB9454FA" w:tentative="1">
      <w:start w:val="1"/>
      <w:numFmt w:val="lowerRoman"/>
      <w:lvlText w:val="%6."/>
      <w:lvlJc w:val="right"/>
      <w:pPr>
        <w:ind w:left="3960" w:hanging="180"/>
      </w:pPr>
    </w:lvl>
    <w:lvl w:ilvl="6" w:tplc="79CAA90C" w:tentative="1">
      <w:start w:val="1"/>
      <w:numFmt w:val="decimal"/>
      <w:lvlText w:val="%7."/>
      <w:lvlJc w:val="left"/>
      <w:pPr>
        <w:ind w:left="4680" w:hanging="360"/>
      </w:pPr>
    </w:lvl>
    <w:lvl w:ilvl="7" w:tplc="D928545C" w:tentative="1">
      <w:start w:val="1"/>
      <w:numFmt w:val="lowerLetter"/>
      <w:lvlText w:val="%8."/>
      <w:lvlJc w:val="left"/>
      <w:pPr>
        <w:ind w:left="5400" w:hanging="360"/>
      </w:pPr>
    </w:lvl>
    <w:lvl w:ilvl="8" w:tplc="BEBE02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71004B47"/>
    <w:multiLevelType w:val="singleLevel"/>
    <w:tmpl w:val="5C88493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539246501">
    <w:abstractNumId w:val="3"/>
  </w:num>
  <w:num w:numId="2" w16cid:durableId="1402370468">
    <w:abstractNumId w:val="17"/>
  </w:num>
  <w:num w:numId="3" w16cid:durableId="1796288533">
    <w:abstractNumId w:val="12"/>
  </w:num>
  <w:num w:numId="4" w16cid:durableId="1787852278">
    <w:abstractNumId w:val="0"/>
  </w:num>
  <w:num w:numId="5" w16cid:durableId="239875534">
    <w:abstractNumId w:val="1"/>
  </w:num>
  <w:num w:numId="6" w16cid:durableId="1064834789">
    <w:abstractNumId w:val="4"/>
  </w:num>
  <w:num w:numId="7" w16cid:durableId="648558608">
    <w:abstractNumId w:val="16"/>
  </w:num>
  <w:num w:numId="8" w16cid:durableId="1296909250">
    <w:abstractNumId w:val="10"/>
  </w:num>
  <w:num w:numId="9" w16cid:durableId="2101834112">
    <w:abstractNumId w:val="5"/>
  </w:num>
  <w:num w:numId="10" w16cid:durableId="116996686">
    <w:abstractNumId w:val="14"/>
  </w:num>
  <w:num w:numId="11" w16cid:durableId="1038164271">
    <w:abstractNumId w:val="6"/>
  </w:num>
  <w:num w:numId="12" w16cid:durableId="1789741195">
    <w:abstractNumId w:val="11"/>
  </w:num>
  <w:num w:numId="13" w16cid:durableId="434638214">
    <w:abstractNumId w:val="2"/>
  </w:num>
  <w:num w:numId="14" w16cid:durableId="1806317101">
    <w:abstractNumId w:val="13"/>
  </w:num>
  <w:num w:numId="15" w16cid:durableId="1987467089">
    <w:abstractNumId w:val="7"/>
  </w:num>
  <w:num w:numId="16" w16cid:durableId="1746760515">
    <w:abstractNumId w:val="8"/>
  </w:num>
  <w:num w:numId="17" w16cid:durableId="181480768">
    <w:abstractNumId w:val="15"/>
  </w:num>
  <w:num w:numId="18" w16cid:durableId="11326777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35"/>
    <w:rsid w:val="00003FC6"/>
    <w:rsid w:val="000064F0"/>
    <w:rsid w:val="00012A9B"/>
    <w:rsid w:val="000149F5"/>
    <w:rsid w:val="0002314C"/>
    <w:rsid w:val="00037499"/>
    <w:rsid w:val="000478A7"/>
    <w:rsid w:val="00073693"/>
    <w:rsid w:val="00093A8E"/>
    <w:rsid w:val="000A7EE4"/>
    <w:rsid w:val="000B4323"/>
    <w:rsid w:val="000B5E21"/>
    <w:rsid w:val="0010456D"/>
    <w:rsid w:val="00127C73"/>
    <w:rsid w:val="00147D20"/>
    <w:rsid w:val="00167E2D"/>
    <w:rsid w:val="00196138"/>
    <w:rsid w:val="00196DB9"/>
    <w:rsid w:val="001B6786"/>
    <w:rsid w:val="001C2C36"/>
    <w:rsid w:val="001E3A94"/>
    <w:rsid w:val="00200ADB"/>
    <w:rsid w:val="00202986"/>
    <w:rsid w:val="00215633"/>
    <w:rsid w:val="00246DC4"/>
    <w:rsid w:val="00253723"/>
    <w:rsid w:val="002736A2"/>
    <w:rsid w:val="00287A3B"/>
    <w:rsid w:val="002918E0"/>
    <w:rsid w:val="002E1418"/>
    <w:rsid w:val="002F168F"/>
    <w:rsid w:val="00311E68"/>
    <w:rsid w:val="0031648E"/>
    <w:rsid w:val="00316A0D"/>
    <w:rsid w:val="00335AB2"/>
    <w:rsid w:val="00340972"/>
    <w:rsid w:val="00341BA8"/>
    <w:rsid w:val="003474DD"/>
    <w:rsid w:val="00367BD4"/>
    <w:rsid w:val="003719D3"/>
    <w:rsid w:val="00374EAC"/>
    <w:rsid w:val="0038768B"/>
    <w:rsid w:val="003911EE"/>
    <w:rsid w:val="0039195B"/>
    <w:rsid w:val="00391E22"/>
    <w:rsid w:val="003A4E35"/>
    <w:rsid w:val="003B7F5B"/>
    <w:rsid w:val="003C6580"/>
    <w:rsid w:val="003D4DE5"/>
    <w:rsid w:val="003E5F02"/>
    <w:rsid w:val="00402762"/>
    <w:rsid w:val="00411BAE"/>
    <w:rsid w:val="0041204F"/>
    <w:rsid w:val="004277A4"/>
    <w:rsid w:val="00437B97"/>
    <w:rsid w:val="00440016"/>
    <w:rsid w:val="004410D4"/>
    <w:rsid w:val="00450B77"/>
    <w:rsid w:val="00461ED3"/>
    <w:rsid w:val="00476858"/>
    <w:rsid w:val="00476BF9"/>
    <w:rsid w:val="004804FB"/>
    <w:rsid w:val="004A44CB"/>
    <w:rsid w:val="004A4AAC"/>
    <w:rsid w:val="004C142A"/>
    <w:rsid w:val="004E2B73"/>
    <w:rsid w:val="0050643E"/>
    <w:rsid w:val="0051361C"/>
    <w:rsid w:val="00531BF4"/>
    <w:rsid w:val="0053395D"/>
    <w:rsid w:val="00540FD6"/>
    <w:rsid w:val="00554D22"/>
    <w:rsid w:val="00557DBB"/>
    <w:rsid w:val="00564D6A"/>
    <w:rsid w:val="005923BE"/>
    <w:rsid w:val="00596204"/>
    <w:rsid w:val="005976AE"/>
    <w:rsid w:val="005A7B1E"/>
    <w:rsid w:val="005B1DE0"/>
    <w:rsid w:val="005D1F8D"/>
    <w:rsid w:val="005E331B"/>
    <w:rsid w:val="00656E13"/>
    <w:rsid w:val="0067206E"/>
    <w:rsid w:val="006731E6"/>
    <w:rsid w:val="0068755E"/>
    <w:rsid w:val="00691819"/>
    <w:rsid w:val="006B286F"/>
    <w:rsid w:val="006C4E28"/>
    <w:rsid w:val="006D00CE"/>
    <w:rsid w:val="006D19A6"/>
    <w:rsid w:val="006D4BD1"/>
    <w:rsid w:val="00725B5C"/>
    <w:rsid w:val="00725F1A"/>
    <w:rsid w:val="00740F5D"/>
    <w:rsid w:val="00752E34"/>
    <w:rsid w:val="007530D4"/>
    <w:rsid w:val="0075639D"/>
    <w:rsid w:val="00757B2D"/>
    <w:rsid w:val="00786302"/>
    <w:rsid w:val="007872A7"/>
    <w:rsid w:val="007A1968"/>
    <w:rsid w:val="007A731D"/>
    <w:rsid w:val="007C6277"/>
    <w:rsid w:val="007D2D92"/>
    <w:rsid w:val="007D4FDA"/>
    <w:rsid w:val="007E21D5"/>
    <w:rsid w:val="00821A82"/>
    <w:rsid w:val="00826D68"/>
    <w:rsid w:val="00872142"/>
    <w:rsid w:val="00882A23"/>
    <w:rsid w:val="008D6A77"/>
    <w:rsid w:val="008E09CD"/>
    <w:rsid w:val="008E1F69"/>
    <w:rsid w:val="008E63B4"/>
    <w:rsid w:val="008F762E"/>
    <w:rsid w:val="00914C06"/>
    <w:rsid w:val="00917FF7"/>
    <w:rsid w:val="0092015A"/>
    <w:rsid w:val="0092641E"/>
    <w:rsid w:val="00931DF2"/>
    <w:rsid w:val="0095580F"/>
    <w:rsid w:val="00974716"/>
    <w:rsid w:val="00984866"/>
    <w:rsid w:val="0098600F"/>
    <w:rsid w:val="009B628A"/>
    <w:rsid w:val="009B7575"/>
    <w:rsid w:val="009C0E38"/>
    <w:rsid w:val="009C1865"/>
    <w:rsid w:val="009F18E2"/>
    <w:rsid w:val="00A02519"/>
    <w:rsid w:val="00A05038"/>
    <w:rsid w:val="00A3536F"/>
    <w:rsid w:val="00AA66A3"/>
    <w:rsid w:val="00AB59BF"/>
    <w:rsid w:val="00AB63F3"/>
    <w:rsid w:val="00AF6309"/>
    <w:rsid w:val="00B074AE"/>
    <w:rsid w:val="00B214BE"/>
    <w:rsid w:val="00B35A7F"/>
    <w:rsid w:val="00B40333"/>
    <w:rsid w:val="00B4690D"/>
    <w:rsid w:val="00B74B5A"/>
    <w:rsid w:val="00BA2AAC"/>
    <w:rsid w:val="00BF34AD"/>
    <w:rsid w:val="00C23FB7"/>
    <w:rsid w:val="00C30612"/>
    <w:rsid w:val="00C35414"/>
    <w:rsid w:val="00C44123"/>
    <w:rsid w:val="00C55B26"/>
    <w:rsid w:val="00C61B8A"/>
    <w:rsid w:val="00C73934"/>
    <w:rsid w:val="00C762D0"/>
    <w:rsid w:val="00C837A1"/>
    <w:rsid w:val="00C9472C"/>
    <w:rsid w:val="00CC4CB7"/>
    <w:rsid w:val="00CE2E29"/>
    <w:rsid w:val="00CE3973"/>
    <w:rsid w:val="00CF1389"/>
    <w:rsid w:val="00D07A72"/>
    <w:rsid w:val="00D13059"/>
    <w:rsid w:val="00D174CB"/>
    <w:rsid w:val="00D21F1F"/>
    <w:rsid w:val="00D32AFF"/>
    <w:rsid w:val="00D46EDF"/>
    <w:rsid w:val="00D6094D"/>
    <w:rsid w:val="00D73593"/>
    <w:rsid w:val="00D74704"/>
    <w:rsid w:val="00D76C54"/>
    <w:rsid w:val="00D8205E"/>
    <w:rsid w:val="00D96AA9"/>
    <w:rsid w:val="00D97B08"/>
    <w:rsid w:val="00DB1175"/>
    <w:rsid w:val="00DC7269"/>
    <w:rsid w:val="00DC74E2"/>
    <w:rsid w:val="00DD594A"/>
    <w:rsid w:val="00DD5A72"/>
    <w:rsid w:val="00DE33CF"/>
    <w:rsid w:val="00E16BED"/>
    <w:rsid w:val="00E32FDA"/>
    <w:rsid w:val="00E35454"/>
    <w:rsid w:val="00E41294"/>
    <w:rsid w:val="00E44710"/>
    <w:rsid w:val="00E62883"/>
    <w:rsid w:val="00E64D2F"/>
    <w:rsid w:val="00E675CC"/>
    <w:rsid w:val="00E9262D"/>
    <w:rsid w:val="00EC0DE6"/>
    <w:rsid w:val="00EC100C"/>
    <w:rsid w:val="00EE0E47"/>
    <w:rsid w:val="00EE5D3E"/>
    <w:rsid w:val="00EF4103"/>
    <w:rsid w:val="00EF520C"/>
    <w:rsid w:val="00EF5B32"/>
    <w:rsid w:val="00F0086B"/>
    <w:rsid w:val="00F0463E"/>
    <w:rsid w:val="00F25097"/>
    <w:rsid w:val="00F311E0"/>
    <w:rsid w:val="00F46DD2"/>
    <w:rsid w:val="00F55CF0"/>
    <w:rsid w:val="00F72319"/>
    <w:rsid w:val="00FB030A"/>
    <w:rsid w:val="00FC15BA"/>
    <w:rsid w:val="00FC35B8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7BBD41"/>
  <w15:chartTrackingRefBased/>
  <w15:docId w15:val="{22677E88-C7EE-4130-A4D6-A7B509EE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badi MT Condensed Light" w:hAnsi="Abadi MT Condensed Light"/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b/>
    </w:rPr>
  </w:style>
  <w:style w:type="paragraph" w:styleId="Corpsdetexte2">
    <w:name w:val="Body Text 2"/>
    <w:basedOn w:val="Normal"/>
    <w:rPr>
      <w:i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Textedebulles">
    <w:name w:val="Balloon Text"/>
    <w:basedOn w:val="Normal"/>
    <w:semiHidden/>
    <w:rsid w:val="0050643E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E9262D"/>
    <w:rPr>
      <w:b/>
      <w:bCs/>
    </w:rPr>
  </w:style>
  <w:style w:type="paragraph" w:styleId="Paragraphedeliste">
    <w:name w:val="List Paragraph"/>
    <w:basedOn w:val="Normal"/>
    <w:uiPriority w:val="34"/>
    <w:qFormat/>
    <w:rsid w:val="00147D2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-tte">
    <w:name w:val="header"/>
    <w:basedOn w:val="Normal"/>
    <w:link w:val="En-tteCar"/>
    <w:rsid w:val="0092015A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92015A"/>
    <w:rPr>
      <w:rFonts w:ascii="Arial Narrow" w:hAnsi="Arial Narrow"/>
      <w:sz w:val="24"/>
    </w:rPr>
  </w:style>
  <w:style w:type="paragraph" w:styleId="Pieddepage">
    <w:name w:val="footer"/>
    <w:basedOn w:val="Normal"/>
    <w:link w:val="PieddepageCar"/>
    <w:rsid w:val="00920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92015A"/>
    <w:rPr>
      <w:rFonts w:ascii="Arial Narrow" w:hAnsi="Arial Narrow"/>
      <w:sz w:val="24"/>
    </w:rPr>
  </w:style>
  <w:style w:type="character" w:customStyle="1" w:styleId="fontstyle01">
    <w:name w:val="fontstyle01"/>
    <w:basedOn w:val="Policepardfaut"/>
    <w:rsid w:val="00531BF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31BF4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531B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Grilledutableau">
    <w:name w:val="Table Grid"/>
    <w:basedOn w:val="TableauNormal"/>
    <w:rsid w:val="009C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21">
    <w:name w:val="Normal_1_21"/>
    <w:uiPriority w:val="99"/>
    <w:rsid w:val="00DB1175"/>
    <w:pPr>
      <w:autoSpaceDE w:val="0"/>
      <w:autoSpaceDN w:val="0"/>
      <w:adjustRightInd w:val="0"/>
    </w:pPr>
    <w:rPr>
      <w:rFonts w:ascii="Calibri" w:hAnsi="Calibri"/>
      <w:color w:val="000000"/>
      <w:sz w:val="22"/>
      <w:lang w:eastAsia="en-US"/>
    </w:rPr>
  </w:style>
  <w:style w:type="paragraph" w:styleId="PrformatHTML">
    <w:name w:val="HTML Preformatted"/>
    <w:basedOn w:val="Normal"/>
    <w:link w:val="PrformatHTMLCar"/>
    <w:uiPriority w:val="99"/>
    <w:unhideWhenUsed/>
    <w:rsid w:val="00C94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9472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801A4-C256-4A94-9EF4-773220F8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Municipalite Ste-Hippolyte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Marie-Ève Huneau</dc:creator>
  <cp:lastModifiedBy>Nadine Roy</cp:lastModifiedBy>
  <cp:revision>3</cp:revision>
  <cp:lastPrinted>2024-12-12T15:44:00Z</cp:lastPrinted>
  <dcterms:created xsi:type="dcterms:W3CDTF">2024-12-12T15:45:00Z</dcterms:created>
  <dcterms:modified xsi:type="dcterms:W3CDTF">2024-12-12T15:47:00Z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Syged">
    <vt:lpwstr>Avis public - Entrée en vigueur.docx</vt:lpwstr>
  </property>
  <property fmtid="{D5CDD505-2E9C-101B-9397-08002B2CF9AE}" pid="3" name="IdSyged">
    <vt:r8>192501</vt:r8>
  </property>
</Properties>
</file>